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4F251" w14:textId="77777777" w:rsidR="001D65D7" w:rsidRPr="0063344E" w:rsidRDefault="0063344E" w:rsidP="0063344E">
      <w:pPr>
        <w:jc w:val="center"/>
        <w:rPr>
          <w:rFonts w:ascii="Times New Roman" w:hAnsi="Times New Roman" w:cs="Times New Roman"/>
          <w:b/>
          <w:bCs/>
          <w:sz w:val="24"/>
          <w:szCs w:val="24"/>
        </w:rPr>
      </w:pPr>
      <w:r w:rsidRPr="0063344E">
        <w:rPr>
          <w:rFonts w:ascii="Times New Roman" w:hAnsi="Times New Roman" w:cs="Times New Roman"/>
          <w:b/>
          <w:bCs/>
          <w:sz w:val="24"/>
          <w:szCs w:val="24"/>
        </w:rPr>
        <w:t>Výzva</w:t>
      </w:r>
    </w:p>
    <w:p w14:paraId="55D0CEE9" w14:textId="4A923C3C" w:rsidR="0063344E" w:rsidRPr="00636C40" w:rsidRDefault="0063344E" w:rsidP="0063344E">
      <w:pPr>
        <w:jc w:val="center"/>
        <w:rPr>
          <w:rFonts w:ascii="Times New Roman" w:hAnsi="Times New Roman" w:cs="Times New Roman"/>
          <w:b/>
          <w:bCs/>
          <w:sz w:val="24"/>
          <w:szCs w:val="24"/>
        </w:rPr>
      </w:pPr>
      <w:r w:rsidRPr="00636C40">
        <w:rPr>
          <w:rFonts w:ascii="Times New Roman" w:hAnsi="Times New Roman" w:cs="Times New Roman"/>
          <w:b/>
          <w:bCs/>
          <w:sz w:val="24"/>
          <w:szCs w:val="24"/>
        </w:rPr>
        <w:t>Program bezúročných půjček na výměnu kotlů v</w:t>
      </w:r>
      <w:r w:rsidR="001E7728">
        <w:rPr>
          <w:rFonts w:ascii="Times New Roman" w:hAnsi="Times New Roman" w:cs="Times New Roman"/>
          <w:b/>
          <w:bCs/>
          <w:sz w:val="24"/>
          <w:szCs w:val="24"/>
        </w:rPr>
        <w:t>e</w:t>
      </w:r>
      <w:r w:rsidR="00556968">
        <w:rPr>
          <w:rFonts w:ascii="Times New Roman" w:hAnsi="Times New Roman" w:cs="Times New Roman"/>
          <w:b/>
          <w:bCs/>
          <w:sz w:val="24"/>
          <w:szCs w:val="24"/>
        </w:rPr>
        <w:t> </w:t>
      </w:r>
      <w:r w:rsidR="00556968" w:rsidRPr="00556968">
        <w:rPr>
          <w:rFonts w:ascii="Times New Roman" w:hAnsi="Times New Roman" w:cs="Times New Roman"/>
          <w:b/>
          <w:bCs/>
          <w:sz w:val="24"/>
          <w:szCs w:val="24"/>
        </w:rPr>
        <w:t xml:space="preserve">městě </w:t>
      </w:r>
      <w:r w:rsidR="00556968">
        <w:rPr>
          <w:rFonts w:ascii="Times New Roman" w:hAnsi="Times New Roman" w:cs="Times New Roman"/>
          <w:b/>
          <w:bCs/>
          <w:sz w:val="24"/>
          <w:szCs w:val="24"/>
        </w:rPr>
        <w:t>Břidličná.</w:t>
      </w:r>
    </w:p>
    <w:p w14:paraId="469EB768" w14:textId="77777777" w:rsidR="0063344E" w:rsidRPr="00636C40" w:rsidRDefault="0063344E" w:rsidP="0063344E">
      <w:pPr>
        <w:pStyle w:val="Odstavecseseznamem"/>
        <w:numPr>
          <w:ilvl w:val="0"/>
          <w:numId w:val="1"/>
        </w:numPr>
        <w:rPr>
          <w:rFonts w:ascii="Times New Roman" w:hAnsi="Times New Roman" w:cs="Times New Roman"/>
          <w:b/>
          <w:bCs/>
          <w:sz w:val="24"/>
          <w:szCs w:val="24"/>
        </w:rPr>
      </w:pPr>
      <w:r w:rsidRPr="00636C40">
        <w:rPr>
          <w:rFonts w:ascii="Times New Roman" w:hAnsi="Times New Roman" w:cs="Times New Roman"/>
          <w:b/>
          <w:bCs/>
          <w:sz w:val="24"/>
          <w:szCs w:val="24"/>
        </w:rPr>
        <w:t>Důvod a účel bezúročných půjček</w:t>
      </w:r>
    </w:p>
    <w:p w14:paraId="51EEE6CC" w14:textId="2FB934E2" w:rsidR="004F5CF9" w:rsidRPr="00636C40" w:rsidRDefault="004F5CF9" w:rsidP="004F5CF9">
      <w:pPr>
        <w:jc w:val="both"/>
        <w:rPr>
          <w:rFonts w:ascii="Times New Roman" w:hAnsi="Times New Roman" w:cs="Times New Roman"/>
          <w:sz w:val="24"/>
          <w:szCs w:val="24"/>
        </w:rPr>
      </w:pPr>
      <w:r w:rsidRPr="00556968">
        <w:rPr>
          <w:rFonts w:ascii="Times New Roman" w:hAnsi="Times New Roman" w:cs="Times New Roman"/>
          <w:sz w:val="24"/>
          <w:szCs w:val="24"/>
        </w:rPr>
        <w:t>Město</w:t>
      </w:r>
      <w:r w:rsidR="00556968" w:rsidRPr="00556968">
        <w:rPr>
          <w:rFonts w:ascii="Times New Roman" w:hAnsi="Times New Roman" w:cs="Times New Roman"/>
          <w:sz w:val="24"/>
          <w:szCs w:val="24"/>
        </w:rPr>
        <w:t xml:space="preserve"> Břidličná </w:t>
      </w:r>
      <w:r w:rsidRPr="00556968">
        <w:rPr>
          <w:rFonts w:ascii="Times New Roman" w:hAnsi="Times New Roman" w:cs="Times New Roman"/>
          <w:sz w:val="24"/>
          <w:szCs w:val="24"/>
        </w:rPr>
        <w:t>se zapojilo</w:t>
      </w:r>
      <w:r w:rsidR="00556968" w:rsidRPr="00556968">
        <w:rPr>
          <w:rFonts w:ascii="Times New Roman" w:hAnsi="Times New Roman" w:cs="Times New Roman"/>
          <w:sz w:val="24"/>
          <w:szCs w:val="24"/>
        </w:rPr>
        <w:t xml:space="preserve"> </w:t>
      </w:r>
      <w:r w:rsidRPr="00636C40">
        <w:rPr>
          <w:rFonts w:ascii="Times New Roman" w:hAnsi="Times New Roman" w:cs="Times New Roman"/>
          <w:sz w:val="24"/>
          <w:szCs w:val="24"/>
        </w:rPr>
        <w:t xml:space="preserve">do programu vydaného Ministerstvem životního prostředí na podporu výměny nevyhovujících kotlů na pevná paliva v domácnostech, úspor energie a dalších adaptačních či </w:t>
      </w:r>
      <w:proofErr w:type="spellStart"/>
      <w:r w:rsidRPr="00636C40">
        <w:rPr>
          <w:rFonts w:ascii="Times New Roman" w:hAnsi="Times New Roman" w:cs="Times New Roman"/>
          <w:sz w:val="24"/>
          <w:szCs w:val="24"/>
        </w:rPr>
        <w:t>mitigačních</w:t>
      </w:r>
      <w:proofErr w:type="spellEnd"/>
      <w:r w:rsidRPr="00636C40">
        <w:rPr>
          <w:rFonts w:ascii="Times New Roman" w:hAnsi="Times New Roman" w:cs="Times New Roman"/>
          <w:sz w:val="24"/>
          <w:szCs w:val="24"/>
        </w:rPr>
        <w:t xml:space="preserve"> opatření ve vztahu ke změně klimatu v obcích Karlovarského, Moravskoslezského a Ústeckého kraje.</w:t>
      </w:r>
      <w:r w:rsidR="007359A4" w:rsidRPr="00636C40">
        <w:rPr>
          <w:rFonts w:ascii="Times New Roman" w:hAnsi="Times New Roman" w:cs="Times New Roman"/>
          <w:sz w:val="24"/>
          <w:szCs w:val="24"/>
        </w:rPr>
        <w:t xml:space="preserve"> V rámci programu byla vyhlášena výzva č. 1/2019 v rámci </w:t>
      </w:r>
      <w:r w:rsidR="007359A4" w:rsidRPr="00556968">
        <w:rPr>
          <w:rFonts w:ascii="Times New Roman" w:hAnsi="Times New Roman" w:cs="Times New Roman"/>
          <w:sz w:val="24"/>
          <w:szCs w:val="24"/>
        </w:rPr>
        <w:t>které město</w:t>
      </w:r>
      <w:r w:rsidR="00556968" w:rsidRPr="00556968">
        <w:rPr>
          <w:rFonts w:ascii="Times New Roman" w:hAnsi="Times New Roman" w:cs="Times New Roman"/>
          <w:sz w:val="24"/>
          <w:szCs w:val="24"/>
        </w:rPr>
        <w:t xml:space="preserve"> Břidličná</w:t>
      </w:r>
      <w:r w:rsidR="007359A4" w:rsidRPr="00556968">
        <w:rPr>
          <w:rFonts w:ascii="Times New Roman" w:hAnsi="Times New Roman" w:cs="Times New Roman"/>
          <w:sz w:val="24"/>
          <w:szCs w:val="24"/>
        </w:rPr>
        <w:t xml:space="preserve"> požádalo</w:t>
      </w:r>
      <w:r w:rsidR="00556968" w:rsidRPr="00556968">
        <w:rPr>
          <w:rFonts w:ascii="Times New Roman" w:hAnsi="Times New Roman" w:cs="Times New Roman"/>
          <w:sz w:val="24"/>
          <w:szCs w:val="24"/>
        </w:rPr>
        <w:t xml:space="preserve"> </w:t>
      </w:r>
      <w:r w:rsidR="007359A4" w:rsidRPr="00556968">
        <w:rPr>
          <w:rFonts w:ascii="Times New Roman" w:hAnsi="Times New Roman" w:cs="Times New Roman"/>
          <w:sz w:val="24"/>
          <w:szCs w:val="24"/>
        </w:rPr>
        <w:t>o finanční</w:t>
      </w:r>
      <w:r w:rsidR="007359A4" w:rsidRPr="00636C40">
        <w:rPr>
          <w:rFonts w:ascii="Times New Roman" w:hAnsi="Times New Roman" w:cs="Times New Roman"/>
          <w:sz w:val="24"/>
          <w:szCs w:val="24"/>
        </w:rPr>
        <w:t xml:space="preserve"> prostředky ze Státního fondu životního prostředí ČR (dále jen „SFŽP“) na poskytování bezúročných půjček na předfinancování výměn nevyhovujících a neekologických kotlů na pevná paliva, pořízení ekologického vytápění.</w:t>
      </w:r>
    </w:p>
    <w:p w14:paraId="55190E07" w14:textId="77777777" w:rsidR="00C14966" w:rsidRPr="00636C40" w:rsidRDefault="00343796" w:rsidP="004F5CF9">
      <w:pPr>
        <w:jc w:val="both"/>
        <w:rPr>
          <w:rFonts w:ascii="Times New Roman" w:hAnsi="Times New Roman" w:cs="Times New Roman"/>
          <w:sz w:val="24"/>
          <w:szCs w:val="24"/>
        </w:rPr>
      </w:pPr>
      <w:r w:rsidRPr="00636C40">
        <w:rPr>
          <w:rFonts w:ascii="Times New Roman" w:hAnsi="Times New Roman" w:cs="Times New Roman"/>
          <w:sz w:val="24"/>
          <w:szCs w:val="24"/>
        </w:rPr>
        <w:t xml:space="preserve">Cílem programu je předfinancovat výměnu nevyhovujících kotlů, pořízením tepelných čerpadel, kotlů na biomasu nebo plynových kondenzačních kotlů. Žadatelé o půjčku získají </w:t>
      </w:r>
      <w:r w:rsidR="00265AA8" w:rsidRPr="00636C40">
        <w:rPr>
          <w:rFonts w:ascii="Times New Roman" w:hAnsi="Times New Roman" w:cs="Times New Roman"/>
          <w:sz w:val="24"/>
          <w:szCs w:val="24"/>
        </w:rPr>
        <w:t>od obce finanční prostředky na předfinancování nového kotle, nebo tepelného čerpadla, zrealizují výměnu kotle, pořídí tepelné čerpadlo a následně předloží finanční vypořádání Moravskoslezskému kraji, který jim vyplatí kotlíkovou dotaci.</w:t>
      </w:r>
    </w:p>
    <w:p w14:paraId="3D3C0E4A" w14:textId="694A7BFD" w:rsidR="00C14966" w:rsidRPr="00636C40" w:rsidRDefault="00C14966" w:rsidP="004F5CF9">
      <w:pPr>
        <w:jc w:val="both"/>
        <w:rPr>
          <w:rFonts w:ascii="Times New Roman" w:hAnsi="Times New Roman" w:cs="Times New Roman"/>
          <w:sz w:val="24"/>
          <w:szCs w:val="24"/>
        </w:rPr>
      </w:pPr>
      <w:r w:rsidRPr="00636C40">
        <w:rPr>
          <w:rFonts w:ascii="Times New Roman" w:hAnsi="Times New Roman" w:cs="Times New Roman"/>
          <w:sz w:val="24"/>
          <w:szCs w:val="24"/>
        </w:rPr>
        <w:t xml:space="preserve">Žádost o bezúročnou půjčku mohou zájemci předkládat po schválení kotlíkové dotace Moravskoslezským krajem na podatelně </w:t>
      </w:r>
      <w:r w:rsidR="00556968" w:rsidRPr="00556968">
        <w:rPr>
          <w:rFonts w:ascii="Times New Roman" w:hAnsi="Times New Roman" w:cs="Times New Roman"/>
          <w:sz w:val="24"/>
          <w:szCs w:val="24"/>
        </w:rPr>
        <w:t>M</w:t>
      </w:r>
      <w:r w:rsidRPr="00556968">
        <w:rPr>
          <w:rFonts w:ascii="Times New Roman" w:hAnsi="Times New Roman" w:cs="Times New Roman"/>
          <w:sz w:val="24"/>
          <w:szCs w:val="24"/>
        </w:rPr>
        <w:t xml:space="preserve">ěstského úřadu </w:t>
      </w:r>
      <w:r w:rsidR="00556968">
        <w:rPr>
          <w:rFonts w:ascii="Times New Roman" w:hAnsi="Times New Roman" w:cs="Times New Roman"/>
          <w:sz w:val="24"/>
          <w:szCs w:val="24"/>
        </w:rPr>
        <w:t>Břidličná</w:t>
      </w:r>
      <w:r w:rsidRPr="00636C40">
        <w:rPr>
          <w:rFonts w:ascii="Times New Roman" w:hAnsi="Times New Roman" w:cs="Times New Roman"/>
          <w:sz w:val="24"/>
          <w:szCs w:val="24"/>
        </w:rPr>
        <w:t xml:space="preserve"> nebo poštou. Základní podmínkou získání bezúročné půjčky je tedy podání a schválení žádosti o kotlíkovou dotaci Moravskoslezským krajem v rámci 3. výzvy.</w:t>
      </w:r>
    </w:p>
    <w:p w14:paraId="5E1CEBB0" w14:textId="27633837" w:rsidR="0063344E" w:rsidRDefault="0063344E" w:rsidP="0063344E">
      <w:pPr>
        <w:pStyle w:val="Odstavecseseznamem"/>
        <w:numPr>
          <w:ilvl w:val="0"/>
          <w:numId w:val="1"/>
        </w:numPr>
        <w:rPr>
          <w:rFonts w:ascii="Times New Roman" w:hAnsi="Times New Roman" w:cs="Times New Roman"/>
          <w:b/>
          <w:bCs/>
          <w:sz w:val="24"/>
          <w:szCs w:val="24"/>
        </w:rPr>
      </w:pPr>
      <w:r w:rsidRPr="004F5CF9">
        <w:rPr>
          <w:rFonts w:ascii="Times New Roman" w:hAnsi="Times New Roman" w:cs="Times New Roman"/>
          <w:b/>
          <w:bCs/>
          <w:sz w:val="24"/>
          <w:szCs w:val="24"/>
        </w:rPr>
        <w:t>Výše bezúročných půjček</w:t>
      </w:r>
    </w:p>
    <w:p w14:paraId="247069D4" w14:textId="0C4A1211" w:rsidR="00636C40" w:rsidRPr="00636C40" w:rsidRDefault="00636C40" w:rsidP="00F00C2B">
      <w:pPr>
        <w:jc w:val="both"/>
        <w:rPr>
          <w:rFonts w:ascii="Times New Roman" w:hAnsi="Times New Roman" w:cs="Times New Roman"/>
          <w:sz w:val="24"/>
          <w:szCs w:val="24"/>
        </w:rPr>
      </w:pPr>
      <w:r w:rsidRPr="00556968">
        <w:rPr>
          <w:rFonts w:ascii="Times New Roman" w:hAnsi="Times New Roman" w:cs="Times New Roman"/>
          <w:sz w:val="24"/>
          <w:szCs w:val="24"/>
        </w:rPr>
        <w:t>Město</w:t>
      </w:r>
      <w:r w:rsidR="00556968">
        <w:rPr>
          <w:rFonts w:ascii="Times New Roman" w:hAnsi="Times New Roman" w:cs="Times New Roman"/>
          <w:sz w:val="24"/>
          <w:szCs w:val="24"/>
        </w:rPr>
        <w:t xml:space="preserve"> Břidličná </w:t>
      </w:r>
      <w:r>
        <w:rPr>
          <w:rFonts w:ascii="Times New Roman" w:hAnsi="Times New Roman" w:cs="Times New Roman"/>
          <w:sz w:val="24"/>
          <w:szCs w:val="24"/>
        </w:rPr>
        <w:t xml:space="preserve">poskytne občanům </w:t>
      </w:r>
      <w:r w:rsidR="00F00C2B">
        <w:rPr>
          <w:rFonts w:ascii="Times New Roman" w:hAnsi="Times New Roman" w:cs="Times New Roman"/>
          <w:sz w:val="24"/>
          <w:szCs w:val="24"/>
        </w:rPr>
        <w:t>neinvestiční finanční výpomoc až do výše</w:t>
      </w:r>
      <w:r w:rsidR="00F00C2B">
        <w:rPr>
          <w:rFonts w:ascii="Times New Roman" w:hAnsi="Times New Roman" w:cs="Times New Roman"/>
          <w:sz w:val="24"/>
          <w:szCs w:val="24"/>
        </w:rPr>
        <w:br/>
        <w:t>150.000 Kč/žadatel v případě pořízení plynového kondenzačního kotle a až do výše</w:t>
      </w:r>
      <w:r w:rsidR="00F00C2B">
        <w:rPr>
          <w:rFonts w:ascii="Times New Roman" w:hAnsi="Times New Roman" w:cs="Times New Roman"/>
          <w:sz w:val="24"/>
          <w:szCs w:val="24"/>
        </w:rPr>
        <w:br/>
        <w:t>200.000 Kč/žadatel v případě pořízení tepelného čerpadla či kotle na biomasu (ruční přikládání, automatický).</w:t>
      </w:r>
    </w:p>
    <w:p w14:paraId="168A99FA" w14:textId="6976B0AC" w:rsidR="0063344E" w:rsidRDefault="0063344E" w:rsidP="0063344E">
      <w:pPr>
        <w:pStyle w:val="Odstavecseseznamem"/>
        <w:numPr>
          <w:ilvl w:val="0"/>
          <w:numId w:val="1"/>
        </w:numPr>
        <w:rPr>
          <w:rFonts w:ascii="Times New Roman" w:hAnsi="Times New Roman" w:cs="Times New Roman"/>
          <w:b/>
          <w:bCs/>
          <w:sz w:val="24"/>
          <w:szCs w:val="24"/>
        </w:rPr>
      </w:pPr>
      <w:r w:rsidRPr="004F5CF9">
        <w:rPr>
          <w:rFonts w:ascii="Times New Roman" w:hAnsi="Times New Roman" w:cs="Times New Roman"/>
          <w:b/>
          <w:bCs/>
          <w:sz w:val="24"/>
          <w:szCs w:val="24"/>
        </w:rPr>
        <w:t>Podmínky bezúročných půjček</w:t>
      </w:r>
    </w:p>
    <w:p w14:paraId="0964ADEC" w14:textId="74D2707A" w:rsidR="003C0487" w:rsidRDefault="003C0487" w:rsidP="003C0487">
      <w:pPr>
        <w:jc w:val="both"/>
        <w:rPr>
          <w:rFonts w:ascii="Times New Roman" w:hAnsi="Times New Roman" w:cs="Times New Roman"/>
          <w:sz w:val="24"/>
          <w:szCs w:val="24"/>
        </w:rPr>
      </w:pPr>
      <w:r>
        <w:rPr>
          <w:rFonts w:ascii="Times New Roman" w:hAnsi="Times New Roman" w:cs="Times New Roman"/>
          <w:sz w:val="24"/>
          <w:szCs w:val="24"/>
        </w:rPr>
        <w:t xml:space="preserve">Vyplněná žádost o bezúročnou půjčku bude podávána v listinné podobě </w:t>
      </w:r>
      <w:r w:rsidR="00F46663">
        <w:rPr>
          <w:rFonts w:ascii="Times New Roman" w:hAnsi="Times New Roman" w:cs="Times New Roman"/>
          <w:sz w:val="24"/>
          <w:szCs w:val="24"/>
        </w:rPr>
        <w:t xml:space="preserve">na stanoveném formuláři osobně na podatelně </w:t>
      </w:r>
      <w:r w:rsidR="004E1C56" w:rsidRPr="000E6FD7">
        <w:rPr>
          <w:rFonts w:ascii="Times New Roman" w:hAnsi="Times New Roman" w:cs="Times New Roman"/>
          <w:sz w:val="24"/>
          <w:szCs w:val="24"/>
        </w:rPr>
        <w:t>města</w:t>
      </w:r>
      <w:r w:rsidR="00556968">
        <w:rPr>
          <w:rFonts w:ascii="Times New Roman" w:hAnsi="Times New Roman" w:cs="Times New Roman"/>
          <w:sz w:val="24"/>
          <w:szCs w:val="24"/>
        </w:rPr>
        <w:t xml:space="preserve"> Břidličná</w:t>
      </w:r>
      <w:r w:rsidR="004E1C56" w:rsidRPr="000E6FD7">
        <w:rPr>
          <w:rFonts w:ascii="Times New Roman" w:hAnsi="Times New Roman" w:cs="Times New Roman"/>
          <w:sz w:val="24"/>
          <w:szCs w:val="24"/>
        </w:rPr>
        <w:t xml:space="preserve"> </w:t>
      </w:r>
      <w:r w:rsidR="00F46663">
        <w:rPr>
          <w:rFonts w:ascii="Times New Roman" w:hAnsi="Times New Roman" w:cs="Times New Roman"/>
          <w:sz w:val="24"/>
          <w:szCs w:val="24"/>
        </w:rPr>
        <w:t>nebo poštou.</w:t>
      </w:r>
    </w:p>
    <w:p w14:paraId="03E41828" w14:textId="35CB13E5" w:rsidR="004E1C56" w:rsidRDefault="006D2C1F" w:rsidP="003C0487">
      <w:pPr>
        <w:jc w:val="both"/>
        <w:rPr>
          <w:rFonts w:ascii="Times New Roman" w:hAnsi="Times New Roman" w:cs="Times New Roman"/>
          <w:sz w:val="24"/>
          <w:szCs w:val="24"/>
        </w:rPr>
      </w:pPr>
      <w:r>
        <w:rPr>
          <w:rFonts w:ascii="Times New Roman" w:hAnsi="Times New Roman" w:cs="Times New Roman"/>
          <w:sz w:val="24"/>
          <w:szCs w:val="24"/>
        </w:rPr>
        <w:t xml:space="preserve">Formulář žádosti o bezúročnou půjčku je k dispozici na </w:t>
      </w:r>
      <w:r w:rsidRPr="00556968">
        <w:rPr>
          <w:rFonts w:ascii="Times New Roman" w:hAnsi="Times New Roman" w:cs="Times New Roman"/>
          <w:sz w:val="24"/>
          <w:szCs w:val="24"/>
        </w:rPr>
        <w:t>podatelně</w:t>
      </w:r>
      <w:r w:rsidR="00556968" w:rsidRPr="00556968">
        <w:rPr>
          <w:rFonts w:ascii="Times New Roman" w:hAnsi="Times New Roman" w:cs="Times New Roman"/>
          <w:sz w:val="24"/>
          <w:szCs w:val="24"/>
        </w:rPr>
        <w:t xml:space="preserve"> </w:t>
      </w:r>
      <w:r w:rsidR="007F1F20" w:rsidRPr="00556968">
        <w:rPr>
          <w:rFonts w:ascii="Times New Roman" w:hAnsi="Times New Roman" w:cs="Times New Roman"/>
          <w:sz w:val="24"/>
          <w:szCs w:val="24"/>
        </w:rPr>
        <w:t>nebo</w:t>
      </w:r>
      <w:r w:rsidR="007F1F20">
        <w:rPr>
          <w:rFonts w:ascii="Times New Roman" w:hAnsi="Times New Roman" w:cs="Times New Roman"/>
          <w:sz w:val="24"/>
          <w:szCs w:val="24"/>
        </w:rPr>
        <w:t xml:space="preserve"> také tvoří přílohu č. 1 této výzvy.</w:t>
      </w:r>
    </w:p>
    <w:p w14:paraId="06EF09C3" w14:textId="00DEF69F" w:rsidR="006D18FB" w:rsidRDefault="006D18FB" w:rsidP="003C0487">
      <w:pPr>
        <w:jc w:val="both"/>
        <w:rPr>
          <w:rFonts w:ascii="Times New Roman" w:hAnsi="Times New Roman" w:cs="Times New Roman"/>
          <w:sz w:val="24"/>
          <w:szCs w:val="24"/>
        </w:rPr>
      </w:pPr>
      <w:r>
        <w:rPr>
          <w:rFonts w:ascii="Times New Roman" w:hAnsi="Times New Roman" w:cs="Times New Roman"/>
          <w:sz w:val="24"/>
          <w:szCs w:val="24"/>
        </w:rPr>
        <w:t>Podmínkou podání žádosti o bezúročnou půjčku je schválení žádosti o kotlíkovou dotaci v rámci vyhlášené 3. výzvy kotlíkových dotací Moravskoslezského kraje. Žadatelé jsou povinni doložit spolu s žádostí o bezúročnou půjčku doklad o schválení žádosti o kotlíkovou dotaci Moravskoslezským krajem.</w:t>
      </w:r>
    </w:p>
    <w:p w14:paraId="04A7E145" w14:textId="4A3B1C7B" w:rsidR="006D18FB" w:rsidRDefault="00CA3CF0" w:rsidP="003C0487">
      <w:pPr>
        <w:jc w:val="both"/>
        <w:rPr>
          <w:rFonts w:ascii="Times New Roman" w:hAnsi="Times New Roman" w:cs="Times New Roman"/>
          <w:sz w:val="24"/>
          <w:szCs w:val="24"/>
        </w:rPr>
      </w:pPr>
      <w:r>
        <w:rPr>
          <w:rFonts w:ascii="Times New Roman" w:hAnsi="Times New Roman" w:cs="Times New Roman"/>
          <w:sz w:val="24"/>
          <w:szCs w:val="24"/>
        </w:rPr>
        <w:t xml:space="preserve">Bezúročná půjčka bude příjemci poskytnuta ve dvou platbách, 50 % částky poskytne poskytovatel do 15 pracovních dní ode dne, kdy příjemce předloží poskytovateli písemný souhlas s inkasem z účtu příjemce ve prospěch poskytovatele a částku rovnou dotaci na výměnu nevyhovujícího zdroje tepla z OPŽP od krajského úřadu, jakož i případné dotace z prostředků příslušného kraje nebo obce. </w:t>
      </w:r>
      <w:r w:rsidR="007C66C5">
        <w:rPr>
          <w:rFonts w:ascii="Times New Roman" w:hAnsi="Times New Roman" w:cs="Times New Roman"/>
          <w:sz w:val="24"/>
          <w:szCs w:val="24"/>
        </w:rPr>
        <w:t>Zbylých 50 % částky</w:t>
      </w:r>
      <w:r>
        <w:rPr>
          <w:rFonts w:ascii="Times New Roman" w:hAnsi="Times New Roman" w:cs="Times New Roman"/>
          <w:sz w:val="24"/>
          <w:szCs w:val="24"/>
        </w:rPr>
        <w:t xml:space="preserve"> bude příjemci zaslán do </w:t>
      </w:r>
      <w:r w:rsidR="007C66C5">
        <w:rPr>
          <w:rFonts w:ascii="Times New Roman" w:hAnsi="Times New Roman" w:cs="Times New Roman"/>
          <w:sz w:val="24"/>
          <w:szCs w:val="24"/>
        </w:rPr>
        <w:t>10</w:t>
      </w:r>
      <w:r>
        <w:rPr>
          <w:rFonts w:ascii="Times New Roman" w:hAnsi="Times New Roman" w:cs="Times New Roman"/>
          <w:sz w:val="24"/>
          <w:szCs w:val="24"/>
        </w:rPr>
        <w:t xml:space="preserve"> pracovních dní od předložení kopie faktury za nový zdroj tepla. O zahájení realizace bude příjemce informovat </w:t>
      </w:r>
      <w:r w:rsidRPr="00556968">
        <w:rPr>
          <w:rFonts w:ascii="Times New Roman" w:hAnsi="Times New Roman" w:cs="Times New Roman"/>
          <w:sz w:val="24"/>
          <w:szCs w:val="24"/>
        </w:rPr>
        <w:lastRenderedPageBreak/>
        <w:t>město</w:t>
      </w:r>
      <w:r w:rsidR="00556968" w:rsidRPr="00556968">
        <w:rPr>
          <w:rFonts w:ascii="Times New Roman" w:hAnsi="Times New Roman" w:cs="Times New Roman"/>
          <w:sz w:val="24"/>
          <w:szCs w:val="24"/>
        </w:rPr>
        <w:t xml:space="preserve"> Břidličná </w:t>
      </w:r>
      <w:r w:rsidRPr="00556968">
        <w:rPr>
          <w:rFonts w:ascii="Times New Roman" w:hAnsi="Times New Roman" w:cs="Times New Roman"/>
          <w:sz w:val="24"/>
          <w:szCs w:val="24"/>
        </w:rPr>
        <w:t>(</w:t>
      </w:r>
      <w:r>
        <w:rPr>
          <w:rFonts w:ascii="Times New Roman" w:hAnsi="Times New Roman" w:cs="Times New Roman"/>
          <w:sz w:val="24"/>
          <w:szCs w:val="24"/>
        </w:rPr>
        <w:t>telefonicky, emailem či osobně), který provede bezodkladně prohlídku na místě.</w:t>
      </w:r>
    </w:p>
    <w:p w14:paraId="6F1908AF" w14:textId="080F55F5" w:rsidR="000A1DF8" w:rsidRDefault="000A1DF8" w:rsidP="003C0487">
      <w:pPr>
        <w:jc w:val="both"/>
        <w:rPr>
          <w:rFonts w:ascii="Times New Roman" w:hAnsi="Times New Roman" w:cs="Times New Roman"/>
          <w:sz w:val="24"/>
          <w:szCs w:val="24"/>
        </w:rPr>
      </w:pPr>
      <w:r>
        <w:rPr>
          <w:rFonts w:ascii="Times New Roman" w:hAnsi="Times New Roman" w:cs="Times New Roman"/>
          <w:sz w:val="24"/>
          <w:szCs w:val="24"/>
        </w:rPr>
        <w:t>Příjemce je povinen zrealizovat výměnu kotl</w:t>
      </w:r>
      <w:r w:rsidR="0054034D">
        <w:rPr>
          <w:rFonts w:ascii="Times New Roman" w:hAnsi="Times New Roman" w:cs="Times New Roman"/>
          <w:sz w:val="24"/>
          <w:szCs w:val="24"/>
        </w:rPr>
        <w:t>e</w:t>
      </w:r>
      <w:r>
        <w:rPr>
          <w:rFonts w:ascii="Times New Roman" w:hAnsi="Times New Roman" w:cs="Times New Roman"/>
          <w:sz w:val="24"/>
          <w:szCs w:val="24"/>
        </w:rPr>
        <w:t xml:space="preserve"> nejpozději do 30. </w:t>
      </w:r>
      <w:r w:rsidR="003B2BEF">
        <w:rPr>
          <w:rFonts w:ascii="Times New Roman" w:hAnsi="Times New Roman" w:cs="Times New Roman"/>
          <w:sz w:val="24"/>
          <w:szCs w:val="24"/>
        </w:rPr>
        <w:t>09</w:t>
      </w:r>
      <w:r>
        <w:rPr>
          <w:rFonts w:ascii="Times New Roman" w:hAnsi="Times New Roman" w:cs="Times New Roman"/>
          <w:sz w:val="24"/>
          <w:szCs w:val="24"/>
        </w:rPr>
        <w:t>. 2021.</w:t>
      </w:r>
    </w:p>
    <w:p w14:paraId="6F18140A" w14:textId="284BF977" w:rsidR="000A1DF8" w:rsidRDefault="003413B7" w:rsidP="003C0487">
      <w:pPr>
        <w:jc w:val="both"/>
        <w:rPr>
          <w:rFonts w:ascii="Times New Roman" w:hAnsi="Times New Roman" w:cs="Times New Roman"/>
          <w:sz w:val="24"/>
          <w:szCs w:val="24"/>
        </w:rPr>
      </w:pPr>
      <w:r>
        <w:rPr>
          <w:rFonts w:ascii="Times New Roman" w:hAnsi="Times New Roman" w:cs="Times New Roman"/>
          <w:sz w:val="24"/>
          <w:szCs w:val="24"/>
        </w:rPr>
        <w:t>První splátka bezúročné půjčky bude obci uhrazena do 15 dnů od proplacení kotlíkové dotace Moravskoslezským krajem na účet příjemce. První splátka se rovná plné výši kotlíkové dotace. Další splátky budou dle splátkového kalendáře, který</w:t>
      </w:r>
      <w:r w:rsidR="001B1880">
        <w:rPr>
          <w:rFonts w:ascii="Times New Roman" w:hAnsi="Times New Roman" w:cs="Times New Roman"/>
          <w:sz w:val="24"/>
          <w:szCs w:val="24"/>
        </w:rPr>
        <w:t xml:space="preserve"> bude nedílnou součástí smlouvy. Splátky budou hrazeny nejpozději k 25. dni v měsíci.</w:t>
      </w:r>
    </w:p>
    <w:p w14:paraId="05AE0E45" w14:textId="2E711068" w:rsidR="001B1880" w:rsidRDefault="001B1880" w:rsidP="003C0487">
      <w:pPr>
        <w:jc w:val="both"/>
        <w:rPr>
          <w:rFonts w:ascii="Times New Roman" w:hAnsi="Times New Roman" w:cs="Times New Roman"/>
          <w:sz w:val="24"/>
          <w:szCs w:val="24"/>
        </w:rPr>
      </w:pPr>
      <w:r>
        <w:rPr>
          <w:rFonts w:ascii="Times New Roman" w:hAnsi="Times New Roman" w:cs="Times New Roman"/>
          <w:sz w:val="24"/>
          <w:szCs w:val="24"/>
        </w:rPr>
        <w:t>Bezúročná půjčka je poskytována nejvýše na 10 let.</w:t>
      </w:r>
    </w:p>
    <w:p w14:paraId="428F28D8" w14:textId="4C64244E" w:rsidR="001B1880" w:rsidRPr="003C0487" w:rsidRDefault="003F5254" w:rsidP="003C0487">
      <w:pPr>
        <w:jc w:val="both"/>
        <w:rPr>
          <w:rFonts w:ascii="Times New Roman" w:hAnsi="Times New Roman" w:cs="Times New Roman"/>
          <w:sz w:val="24"/>
          <w:szCs w:val="24"/>
        </w:rPr>
      </w:pPr>
      <w:r>
        <w:rPr>
          <w:rFonts w:ascii="Times New Roman" w:hAnsi="Times New Roman" w:cs="Times New Roman"/>
          <w:sz w:val="24"/>
          <w:szCs w:val="24"/>
        </w:rPr>
        <w:t xml:space="preserve">Bezúročnou půjčku lze předčasně kdykoliv splatit bez jakýchkoliv sankcí a poplatků. Příjemce musí však předem informovat </w:t>
      </w:r>
      <w:r w:rsidR="00656890" w:rsidRPr="00556968">
        <w:rPr>
          <w:rFonts w:ascii="Times New Roman" w:hAnsi="Times New Roman" w:cs="Times New Roman"/>
          <w:sz w:val="24"/>
          <w:szCs w:val="24"/>
        </w:rPr>
        <w:t>m</w:t>
      </w:r>
      <w:r w:rsidR="00556968" w:rsidRPr="00556968">
        <w:rPr>
          <w:rFonts w:ascii="Times New Roman" w:hAnsi="Times New Roman" w:cs="Times New Roman"/>
          <w:sz w:val="24"/>
          <w:szCs w:val="24"/>
        </w:rPr>
        <w:t>ěsto Břidličná</w:t>
      </w:r>
      <w:r>
        <w:rPr>
          <w:rFonts w:ascii="Times New Roman" w:hAnsi="Times New Roman" w:cs="Times New Roman"/>
          <w:sz w:val="24"/>
          <w:szCs w:val="24"/>
        </w:rPr>
        <w:t xml:space="preserve"> o takto provedené splátce bezúročné půjčky.</w:t>
      </w:r>
    </w:p>
    <w:p w14:paraId="5E41D9E5" w14:textId="416C1B20" w:rsidR="0063344E" w:rsidRDefault="0063344E" w:rsidP="0063344E">
      <w:pPr>
        <w:pStyle w:val="Odstavecseseznamem"/>
        <w:numPr>
          <w:ilvl w:val="0"/>
          <w:numId w:val="1"/>
        </w:numPr>
        <w:rPr>
          <w:rFonts w:ascii="Times New Roman" w:hAnsi="Times New Roman" w:cs="Times New Roman"/>
          <w:b/>
          <w:bCs/>
          <w:sz w:val="24"/>
          <w:szCs w:val="24"/>
        </w:rPr>
      </w:pPr>
      <w:r w:rsidRPr="004F5CF9">
        <w:rPr>
          <w:rFonts w:ascii="Times New Roman" w:hAnsi="Times New Roman" w:cs="Times New Roman"/>
          <w:b/>
          <w:bCs/>
          <w:sz w:val="24"/>
          <w:szCs w:val="24"/>
        </w:rPr>
        <w:t>Termín podávání žádosti o bezúročnou půjčku</w:t>
      </w:r>
    </w:p>
    <w:p w14:paraId="6B5980FA" w14:textId="0B6FAA0C" w:rsidR="007C69E5" w:rsidRPr="007C69E5" w:rsidRDefault="007C69E5" w:rsidP="007C69E5">
      <w:pPr>
        <w:jc w:val="both"/>
        <w:rPr>
          <w:rFonts w:ascii="Times New Roman" w:hAnsi="Times New Roman" w:cs="Times New Roman"/>
          <w:sz w:val="24"/>
          <w:szCs w:val="24"/>
        </w:rPr>
      </w:pPr>
      <w:r>
        <w:rPr>
          <w:rFonts w:ascii="Times New Roman" w:hAnsi="Times New Roman" w:cs="Times New Roman"/>
          <w:sz w:val="24"/>
          <w:szCs w:val="24"/>
        </w:rPr>
        <w:t xml:space="preserve">Lhůta pro podávání žádostí o bezúročnou půjčku je do 31. </w:t>
      </w:r>
      <w:r w:rsidR="00525320">
        <w:rPr>
          <w:rFonts w:ascii="Times New Roman" w:hAnsi="Times New Roman" w:cs="Times New Roman"/>
          <w:sz w:val="24"/>
          <w:szCs w:val="24"/>
        </w:rPr>
        <w:t>05</w:t>
      </w:r>
      <w:r>
        <w:rPr>
          <w:rFonts w:ascii="Times New Roman" w:hAnsi="Times New Roman" w:cs="Times New Roman"/>
          <w:sz w:val="24"/>
          <w:szCs w:val="24"/>
        </w:rPr>
        <w:t>. 202</w:t>
      </w:r>
      <w:r w:rsidR="00525320">
        <w:rPr>
          <w:rFonts w:ascii="Times New Roman" w:hAnsi="Times New Roman" w:cs="Times New Roman"/>
          <w:sz w:val="24"/>
          <w:szCs w:val="24"/>
        </w:rPr>
        <w:t>1</w:t>
      </w:r>
      <w:r>
        <w:rPr>
          <w:rFonts w:ascii="Times New Roman" w:hAnsi="Times New Roman" w:cs="Times New Roman"/>
          <w:sz w:val="24"/>
          <w:szCs w:val="24"/>
        </w:rPr>
        <w:t xml:space="preserve"> nebo do vyčerpání finančních prostředků.</w:t>
      </w:r>
    </w:p>
    <w:p w14:paraId="1F510A5F" w14:textId="6529B99C" w:rsidR="0063344E" w:rsidRDefault="0063344E" w:rsidP="0063344E">
      <w:pPr>
        <w:pStyle w:val="Odstavecseseznamem"/>
        <w:numPr>
          <w:ilvl w:val="0"/>
          <w:numId w:val="1"/>
        </w:numPr>
        <w:rPr>
          <w:rFonts w:ascii="Times New Roman" w:hAnsi="Times New Roman" w:cs="Times New Roman"/>
          <w:b/>
          <w:bCs/>
          <w:sz w:val="24"/>
          <w:szCs w:val="24"/>
        </w:rPr>
      </w:pPr>
      <w:r w:rsidRPr="004F5CF9">
        <w:rPr>
          <w:rFonts w:ascii="Times New Roman" w:hAnsi="Times New Roman" w:cs="Times New Roman"/>
          <w:b/>
          <w:bCs/>
          <w:sz w:val="24"/>
          <w:szCs w:val="24"/>
        </w:rPr>
        <w:t>Rozhodování o bezúročné půjčce</w:t>
      </w:r>
    </w:p>
    <w:p w14:paraId="0CC28458" w14:textId="50C1A8F3" w:rsidR="00956B30" w:rsidRPr="00956B30" w:rsidRDefault="00956B30" w:rsidP="00956B30">
      <w:pPr>
        <w:jc w:val="both"/>
        <w:rPr>
          <w:rFonts w:ascii="Times New Roman" w:hAnsi="Times New Roman" w:cs="Times New Roman"/>
          <w:sz w:val="24"/>
          <w:szCs w:val="24"/>
        </w:rPr>
      </w:pPr>
      <w:r>
        <w:rPr>
          <w:rFonts w:ascii="Times New Roman" w:hAnsi="Times New Roman" w:cs="Times New Roman"/>
          <w:sz w:val="24"/>
          <w:szCs w:val="24"/>
        </w:rPr>
        <w:t xml:space="preserve">O poskytnutí bezúročné půjčky rozhodne </w:t>
      </w:r>
      <w:r w:rsidRPr="00556968">
        <w:rPr>
          <w:rFonts w:ascii="Times New Roman" w:hAnsi="Times New Roman" w:cs="Times New Roman"/>
          <w:sz w:val="24"/>
          <w:szCs w:val="24"/>
        </w:rPr>
        <w:t>Zastupitelstvo města</w:t>
      </w:r>
      <w:r w:rsidR="00556968" w:rsidRPr="00556968">
        <w:rPr>
          <w:rFonts w:ascii="Times New Roman" w:hAnsi="Times New Roman" w:cs="Times New Roman"/>
          <w:sz w:val="24"/>
          <w:szCs w:val="24"/>
        </w:rPr>
        <w:t xml:space="preserve"> Břidličná </w:t>
      </w:r>
      <w:r>
        <w:rPr>
          <w:rFonts w:ascii="Times New Roman" w:hAnsi="Times New Roman" w:cs="Times New Roman"/>
          <w:sz w:val="24"/>
          <w:szCs w:val="24"/>
        </w:rPr>
        <w:t>na svých zasedáních nejpozději do 30. 6. 2021</w:t>
      </w:r>
      <w:r w:rsidR="00354B19">
        <w:rPr>
          <w:rFonts w:ascii="Times New Roman" w:hAnsi="Times New Roman" w:cs="Times New Roman"/>
          <w:sz w:val="24"/>
          <w:szCs w:val="24"/>
        </w:rPr>
        <w:t xml:space="preserve">. Žadatel </w:t>
      </w:r>
      <w:r w:rsidR="00CB0146">
        <w:rPr>
          <w:rFonts w:ascii="Times New Roman" w:hAnsi="Times New Roman" w:cs="Times New Roman"/>
          <w:sz w:val="24"/>
          <w:szCs w:val="24"/>
        </w:rPr>
        <w:t xml:space="preserve">bude po schválení zastupitelstvem obce o bezúročnou půjčku vyzván k uzavření smlouvy o poskytnutí bezúročné půjčky. Vzor smlouvy o bezúročné půjčce je k dispozici na </w:t>
      </w:r>
      <w:r w:rsidR="00F94272" w:rsidRPr="00556968">
        <w:rPr>
          <w:rFonts w:ascii="Times New Roman" w:hAnsi="Times New Roman" w:cs="Times New Roman"/>
          <w:sz w:val="24"/>
          <w:szCs w:val="24"/>
        </w:rPr>
        <w:t>podatelně</w:t>
      </w:r>
      <w:r w:rsidR="00556968" w:rsidRPr="00556968">
        <w:rPr>
          <w:rFonts w:ascii="Times New Roman" w:hAnsi="Times New Roman" w:cs="Times New Roman"/>
          <w:sz w:val="24"/>
          <w:szCs w:val="24"/>
        </w:rPr>
        <w:t xml:space="preserve"> m</w:t>
      </w:r>
      <w:r w:rsidR="00F94272" w:rsidRPr="00556968">
        <w:rPr>
          <w:rFonts w:ascii="Times New Roman" w:hAnsi="Times New Roman" w:cs="Times New Roman"/>
          <w:sz w:val="24"/>
          <w:szCs w:val="24"/>
        </w:rPr>
        <w:t>ěstského</w:t>
      </w:r>
      <w:r w:rsidR="00556968" w:rsidRPr="00556968">
        <w:rPr>
          <w:rFonts w:ascii="Times New Roman" w:hAnsi="Times New Roman" w:cs="Times New Roman"/>
          <w:sz w:val="24"/>
          <w:szCs w:val="24"/>
        </w:rPr>
        <w:t xml:space="preserve"> </w:t>
      </w:r>
      <w:r w:rsidR="00F94272" w:rsidRPr="00556968">
        <w:rPr>
          <w:rFonts w:ascii="Times New Roman" w:hAnsi="Times New Roman" w:cs="Times New Roman"/>
          <w:sz w:val="24"/>
          <w:szCs w:val="24"/>
        </w:rPr>
        <w:t>o úřadu v</w:t>
      </w:r>
      <w:r w:rsidR="00556968" w:rsidRPr="00556968">
        <w:rPr>
          <w:rFonts w:ascii="Times New Roman" w:hAnsi="Times New Roman" w:cs="Times New Roman"/>
          <w:sz w:val="24"/>
          <w:szCs w:val="24"/>
        </w:rPr>
        <w:t> Břidličné</w:t>
      </w:r>
      <w:r w:rsidR="00F94272">
        <w:rPr>
          <w:rFonts w:ascii="Times New Roman" w:hAnsi="Times New Roman" w:cs="Times New Roman"/>
          <w:sz w:val="24"/>
          <w:szCs w:val="24"/>
        </w:rPr>
        <w:t xml:space="preserve"> a tvoří přílohu č. 2 této výzvy.</w:t>
      </w:r>
    </w:p>
    <w:p w14:paraId="0307B2BC" w14:textId="2826F718" w:rsidR="0063344E" w:rsidRDefault="0063344E" w:rsidP="0063344E">
      <w:pPr>
        <w:pStyle w:val="Odstavecseseznamem"/>
        <w:numPr>
          <w:ilvl w:val="0"/>
          <w:numId w:val="1"/>
        </w:numPr>
        <w:rPr>
          <w:rFonts w:ascii="Times New Roman" w:hAnsi="Times New Roman" w:cs="Times New Roman"/>
          <w:b/>
          <w:bCs/>
          <w:sz w:val="24"/>
          <w:szCs w:val="24"/>
        </w:rPr>
      </w:pPr>
      <w:r w:rsidRPr="004F5CF9">
        <w:rPr>
          <w:rFonts w:ascii="Times New Roman" w:hAnsi="Times New Roman" w:cs="Times New Roman"/>
          <w:b/>
          <w:bCs/>
          <w:sz w:val="24"/>
          <w:szCs w:val="24"/>
        </w:rPr>
        <w:t>Závěrečná ustanovení</w:t>
      </w:r>
    </w:p>
    <w:p w14:paraId="79E22769" w14:textId="37C7B350" w:rsidR="008F70A1" w:rsidRPr="008F70A1" w:rsidRDefault="008F70A1" w:rsidP="008F70A1">
      <w:pPr>
        <w:jc w:val="both"/>
        <w:rPr>
          <w:rFonts w:ascii="Times New Roman" w:hAnsi="Times New Roman" w:cs="Times New Roman"/>
          <w:sz w:val="24"/>
          <w:szCs w:val="24"/>
        </w:rPr>
      </w:pPr>
      <w:r>
        <w:rPr>
          <w:rFonts w:ascii="Times New Roman" w:hAnsi="Times New Roman" w:cs="Times New Roman"/>
          <w:sz w:val="24"/>
          <w:szCs w:val="24"/>
        </w:rPr>
        <w:t>Tento program byl schválen usnesením Zastupitelstva města</w:t>
      </w:r>
      <w:r w:rsidR="00556968">
        <w:rPr>
          <w:rFonts w:ascii="Times New Roman" w:hAnsi="Times New Roman" w:cs="Times New Roman"/>
          <w:sz w:val="24"/>
          <w:szCs w:val="24"/>
        </w:rPr>
        <w:t xml:space="preserve"> Břidličná č.</w:t>
      </w:r>
      <w:r>
        <w:rPr>
          <w:rFonts w:ascii="Times New Roman" w:hAnsi="Times New Roman" w:cs="Times New Roman"/>
          <w:sz w:val="24"/>
          <w:szCs w:val="24"/>
        </w:rPr>
        <w:t xml:space="preserve"> </w:t>
      </w:r>
      <w:r w:rsidR="00AC4FCE">
        <w:rPr>
          <w:rFonts w:ascii="Times New Roman" w:hAnsi="Times New Roman" w:cs="Times New Roman"/>
          <w:sz w:val="24"/>
          <w:szCs w:val="24"/>
        </w:rPr>
        <w:t xml:space="preserve">158/9 </w:t>
      </w:r>
      <w:r>
        <w:rPr>
          <w:rFonts w:ascii="Times New Roman" w:hAnsi="Times New Roman" w:cs="Times New Roman"/>
          <w:sz w:val="24"/>
          <w:szCs w:val="24"/>
        </w:rPr>
        <w:t>dne</w:t>
      </w:r>
      <w:r w:rsidR="00AC4FCE">
        <w:rPr>
          <w:rFonts w:ascii="Times New Roman" w:hAnsi="Times New Roman" w:cs="Times New Roman"/>
          <w:sz w:val="24"/>
          <w:szCs w:val="24"/>
        </w:rPr>
        <w:t xml:space="preserve"> </w:t>
      </w:r>
      <w:proofErr w:type="gramStart"/>
      <w:r w:rsidR="00AC4FCE">
        <w:rPr>
          <w:rFonts w:ascii="Times New Roman" w:hAnsi="Times New Roman" w:cs="Times New Roman"/>
          <w:sz w:val="24"/>
          <w:szCs w:val="24"/>
        </w:rPr>
        <w:t>11.12.2019</w:t>
      </w:r>
      <w:proofErr w:type="gramEnd"/>
      <w:r w:rsidR="00490ADB">
        <w:rPr>
          <w:rFonts w:ascii="Times New Roman" w:hAnsi="Times New Roman" w:cs="Times New Roman"/>
          <w:sz w:val="24"/>
          <w:szCs w:val="24"/>
        </w:rPr>
        <w:br/>
      </w:r>
      <w:r>
        <w:rPr>
          <w:rFonts w:ascii="Times New Roman" w:hAnsi="Times New Roman" w:cs="Times New Roman"/>
          <w:sz w:val="24"/>
          <w:szCs w:val="24"/>
        </w:rPr>
        <w:t>a nabývá účinnosti dnem</w:t>
      </w:r>
      <w:r w:rsidR="009025C9">
        <w:rPr>
          <w:rFonts w:ascii="Times New Roman" w:hAnsi="Times New Roman" w:cs="Times New Roman"/>
          <w:sz w:val="24"/>
          <w:szCs w:val="24"/>
        </w:rPr>
        <w:t xml:space="preserve"> 01.01.2020.</w:t>
      </w:r>
    </w:p>
    <w:p w14:paraId="59609011" w14:textId="08AC7B13" w:rsidR="0063344E" w:rsidRDefault="0063344E" w:rsidP="0063344E">
      <w:pPr>
        <w:pStyle w:val="Odstavecseseznamem"/>
        <w:numPr>
          <w:ilvl w:val="0"/>
          <w:numId w:val="1"/>
        </w:numPr>
        <w:rPr>
          <w:rFonts w:ascii="Times New Roman" w:hAnsi="Times New Roman" w:cs="Times New Roman"/>
          <w:b/>
          <w:bCs/>
          <w:sz w:val="24"/>
          <w:szCs w:val="24"/>
        </w:rPr>
      </w:pPr>
      <w:r w:rsidRPr="004F5CF9">
        <w:rPr>
          <w:rFonts w:ascii="Times New Roman" w:hAnsi="Times New Roman" w:cs="Times New Roman"/>
          <w:b/>
          <w:bCs/>
          <w:sz w:val="24"/>
          <w:szCs w:val="24"/>
        </w:rPr>
        <w:t>Přílohy</w:t>
      </w:r>
    </w:p>
    <w:p w14:paraId="5BFA4E7C" w14:textId="463CC9C3" w:rsidR="00D50D72" w:rsidRDefault="00D50D72" w:rsidP="00D50D72">
      <w:pPr>
        <w:jc w:val="both"/>
        <w:rPr>
          <w:rFonts w:ascii="Times New Roman" w:hAnsi="Times New Roman" w:cs="Times New Roman"/>
          <w:sz w:val="24"/>
          <w:szCs w:val="24"/>
        </w:rPr>
      </w:pPr>
      <w:r>
        <w:rPr>
          <w:rFonts w:ascii="Times New Roman" w:hAnsi="Times New Roman" w:cs="Times New Roman"/>
          <w:sz w:val="24"/>
          <w:szCs w:val="24"/>
        </w:rPr>
        <w:t>Příloha č. 1: Žádost o bezúročnou půjčku</w:t>
      </w:r>
    </w:p>
    <w:p w14:paraId="2515064C" w14:textId="688F0BF0" w:rsidR="00D50D72" w:rsidRDefault="00D50D72" w:rsidP="00D50D72">
      <w:pPr>
        <w:jc w:val="both"/>
        <w:rPr>
          <w:rFonts w:ascii="Times New Roman" w:hAnsi="Times New Roman" w:cs="Times New Roman"/>
          <w:sz w:val="24"/>
          <w:szCs w:val="24"/>
        </w:rPr>
      </w:pPr>
      <w:r>
        <w:rPr>
          <w:rFonts w:ascii="Times New Roman" w:hAnsi="Times New Roman" w:cs="Times New Roman"/>
          <w:sz w:val="24"/>
          <w:szCs w:val="24"/>
        </w:rPr>
        <w:t xml:space="preserve">Příloha č. 2: </w:t>
      </w:r>
      <w:hyperlink r:id="rId5" w:history="1">
        <w:r w:rsidR="009737C3" w:rsidRPr="009737C3">
          <w:rPr>
            <w:rStyle w:val="Hypertextovodkaz"/>
            <w:rFonts w:ascii="Times New Roman" w:hAnsi="Times New Roman" w:cs="Times New Roman"/>
            <w:color w:val="auto"/>
            <w:sz w:val="24"/>
            <w:szCs w:val="24"/>
            <w:u w:val="none"/>
            <w:shd w:val="clear" w:color="auto" w:fill="FFFFFF"/>
          </w:rPr>
          <w:t>Smlouva o poskytnutí návratné finanční výpomoci</w:t>
        </w:r>
      </w:hyperlink>
    </w:p>
    <w:p w14:paraId="673764F4" w14:textId="5328D794" w:rsidR="0023037F" w:rsidRDefault="0023037F" w:rsidP="00D50D72">
      <w:pPr>
        <w:jc w:val="both"/>
        <w:rPr>
          <w:rFonts w:ascii="Times New Roman" w:hAnsi="Times New Roman" w:cs="Times New Roman"/>
          <w:sz w:val="24"/>
          <w:szCs w:val="24"/>
        </w:rPr>
      </w:pPr>
    </w:p>
    <w:p w14:paraId="60E33B08" w14:textId="085C7BD3" w:rsidR="0023037F" w:rsidRDefault="0023037F" w:rsidP="00D50D72">
      <w:pPr>
        <w:jc w:val="both"/>
        <w:rPr>
          <w:rFonts w:ascii="Times New Roman" w:hAnsi="Times New Roman" w:cs="Times New Roman"/>
          <w:sz w:val="24"/>
          <w:szCs w:val="24"/>
        </w:rPr>
      </w:pPr>
    </w:p>
    <w:p w14:paraId="5F06FFED" w14:textId="47593EAA" w:rsidR="0023037F" w:rsidRDefault="0023037F" w:rsidP="0023037F">
      <w:pPr>
        <w:ind w:left="4956" w:firstLine="708"/>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w:t>
      </w:r>
    </w:p>
    <w:p w14:paraId="0B53E57A" w14:textId="77777777" w:rsidR="009025C9" w:rsidRDefault="0023037F" w:rsidP="009025C9">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025C9">
        <w:rPr>
          <w:rFonts w:ascii="Times New Roman" w:hAnsi="Times New Roman" w:cs="Times New Roman"/>
          <w:sz w:val="24"/>
          <w:szCs w:val="24"/>
        </w:rPr>
        <w:t xml:space="preserve">     Miroslav Kladníček</w:t>
      </w:r>
    </w:p>
    <w:p w14:paraId="36622E89" w14:textId="37719096" w:rsidR="0023037F" w:rsidRDefault="009025C9" w:rsidP="009025C9">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3037F" w:rsidRPr="009025C9">
        <w:rPr>
          <w:rFonts w:ascii="Times New Roman" w:hAnsi="Times New Roman" w:cs="Times New Roman"/>
          <w:sz w:val="24"/>
          <w:szCs w:val="24"/>
        </w:rPr>
        <w:t xml:space="preserve">starosta </w:t>
      </w:r>
      <w:r w:rsidR="00E02A08" w:rsidRPr="009025C9">
        <w:rPr>
          <w:rFonts w:ascii="Times New Roman" w:hAnsi="Times New Roman" w:cs="Times New Roman"/>
          <w:sz w:val="24"/>
          <w:szCs w:val="24"/>
        </w:rPr>
        <w:t>města</w:t>
      </w:r>
      <w:r>
        <w:rPr>
          <w:rFonts w:ascii="Times New Roman" w:hAnsi="Times New Roman" w:cs="Times New Roman"/>
          <w:sz w:val="24"/>
          <w:szCs w:val="24"/>
        </w:rPr>
        <w:t xml:space="preserve"> Břidličná</w:t>
      </w:r>
    </w:p>
    <w:p w14:paraId="50C10532" w14:textId="17F12B54" w:rsidR="0023037F" w:rsidRDefault="0023037F" w:rsidP="00D50D72">
      <w:pPr>
        <w:jc w:val="both"/>
        <w:rPr>
          <w:rFonts w:ascii="Times New Roman" w:hAnsi="Times New Roman" w:cs="Times New Roman"/>
          <w:sz w:val="24"/>
          <w:szCs w:val="24"/>
        </w:rPr>
      </w:pPr>
    </w:p>
    <w:sectPr w:rsidR="0023037F">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0D3827" w16cid:durableId="217D2A51"/>
  <w16cid:commentId w16cid:paraId="0BF33ACC" w16cid:durableId="217D014E"/>
  <w16cid:commentId w16cid:paraId="3FFCEED2" w16cid:durableId="217D1FC8"/>
  <w16cid:commentId w16cid:paraId="69D14DD5" w16cid:durableId="217D0937"/>
  <w16cid:commentId w16cid:paraId="3CBA9F59" w16cid:durableId="217D200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214BB5"/>
    <w:multiLevelType w:val="hybridMultilevel"/>
    <w:tmpl w:val="4A9EE3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44E"/>
    <w:rsid w:val="000A1DF8"/>
    <w:rsid w:val="000E6FD7"/>
    <w:rsid w:val="000F6916"/>
    <w:rsid w:val="00156ABA"/>
    <w:rsid w:val="001B1880"/>
    <w:rsid w:val="001D65D7"/>
    <w:rsid w:val="001E7728"/>
    <w:rsid w:val="0023037F"/>
    <w:rsid w:val="00265AA8"/>
    <w:rsid w:val="00295D09"/>
    <w:rsid w:val="002C6742"/>
    <w:rsid w:val="003413B7"/>
    <w:rsid w:val="00343796"/>
    <w:rsid w:val="00354B19"/>
    <w:rsid w:val="003B2BEF"/>
    <w:rsid w:val="003C0487"/>
    <w:rsid w:val="003F5254"/>
    <w:rsid w:val="00400240"/>
    <w:rsid w:val="00464F93"/>
    <w:rsid w:val="004724BE"/>
    <w:rsid w:val="00483A70"/>
    <w:rsid w:val="00490ADB"/>
    <w:rsid w:val="004E1C56"/>
    <w:rsid w:val="004F5CF9"/>
    <w:rsid w:val="00525320"/>
    <w:rsid w:val="0054034D"/>
    <w:rsid w:val="00556968"/>
    <w:rsid w:val="00583E3A"/>
    <w:rsid w:val="0063344E"/>
    <w:rsid w:val="00636C40"/>
    <w:rsid w:val="00656890"/>
    <w:rsid w:val="006D18FB"/>
    <w:rsid w:val="006D2C1F"/>
    <w:rsid w:val="007359A4"/>
    <w:rsid w:val="007C66C5"/>
    <w:rsid w:val="007C69E5"/>
    <w:rsid w:val="007D4915"/>
    <w:rsid w:val="007E7FE3"/>
    <w:rsid w:val="007F1F20"/>
    <w:rsid w:val="008415D4"/>
    <w:rsid w:val="008F70A1"/>
    <w:rsid w:val="009025C9"/>
    <w:rsid w:val="00917FD4"/>
    <w:rsid w:val="00956B30"/>
    <w:rsid w:val="009737C3"/>
    <w:rsid w:val="00A828BB"/>
    <w:rsid w:val="00AC4FCE"/>
    <w:rsid w:val="00B73005"/>
    <w:rsid w:val="00BB50A1"/>
    <w:rsid w:val="00BC783E"/>
    <w:rsid w:val="00C14966"/>
    <w:rsid w:val="00C42AB3"/>
    <w:rsid w:val="00C850CF"/>
    <w:rsid w:val="00CA3CF0"/>
    <w:rsid w:val="00CB0146"/>
    <w:rsid w:val="00CB1528"/>
    <w:rsid w:val="00D0648E"/>
    <w:rsid w:val="00D50D72"/>
    <w:rsid w:val="00D83792"/>
    <w:rsid w:val="00E02A08"/>
    <w:rsid w:val="00E22501"/>
    <w:rsid w:val="00E82B6A"/>
    <w:rsid w:val="00F00C2B"/>
    <w:rsid w:val="00F035FD"/>
    <w:rsid w:val="00F41205"/>
    <w:rsid w:val="00F46663"/>
    <w:rsid w:val="00F7071E"/>
    <w:rsid w:val="00F92CA8"/>
    <w:rsid w:val="00F942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58898"/>
  <w15:chartTrackingRefBased/>
  <w15:docId w15:val="{4BA539EA-1D80-4025-9EEE-9B1B8DB4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3344E"/>
    <w:pPr>
      <w:ind w:left="720"/>
      <w:contextualSpacing/>
    </w:pPr>
  </w:style>
  <w:style w:type="character" w:styleId="Odkaznakoment">
    <w:name w:val="annotation reference"/>
    <w:basedOn w:val="Standardnpsmoodstavce"/>
    <w:uiPriority w:val="99"/>
    <w:semiHidden/>
    <w:unhideWhenUsed/>
    <w:rsid w:val="00C14966"/>
    <w:rPr>
      <w:sz w:val="16"/>
      <w:szCs w:val="16"/>
    </w:rPr>
  </w:style>
  <w:style w:type="paragraph" w:styleId="Textkomente">
    <w:name w:val="annotation text"/>
    <w:basedOn w:val="Normln"/>
    <w:link w:val="TextkomenteChar"/>
    <w:uiPriority w:val="99"/>
    <w:semiHidden/>
    <w:unhideWhenUsed/>
    <w:rsid w:val="00C14966"/>
    <w:pPr>
      <w:spacing w:line="240" w:lineRule="auto"/>
    </w:pPr>
    <w:rPr>
      <w:sz w:val="20"/>
      <w:szCs w:val="20"/>
    </w:rPr>
  </w:style>
  <w:style w:type="character" w:customStyle="1" w:styleId="TextkomenteChar">
    <w:name w:val="Text komentáře Char"/>
    <w:basedOn w:val="Standardnpsmoodstavce"/>
    <w:link w:val="Textkomente"/>
    <w:uiPriority w:val="99"/>
    <w:semiHidden/>
    <w:rsid w:val="00C14966"/>
    <w:rPr>
      <w:sz w:val="20"/>
      <w:szCs w:val="20"/>
    </w:rPr>
  </w:style>
  <w:style w:type="paragraph" w:styleId="Pedmtkomente">
    <w:name w:val="annotation subject"/>
    <w:basedOn w:val="Textkomente"/>
    <w:next w:val="Textkomente"/>
    <w:link w:val="PedmtkomenteChar"/>
    <w:uiPriority w:val="99"/>
    <w:semiHidden/>
    <w:unhideWhenUsed/>
    <w:rsid w:val="00C14966"/>
    <w:rPr>
      <w:b/>
      <w:bCs/>
    </w:rPr>
  </w:style>
  <w:style w:type="character" w:customStyle="1" w:styleId="PedmtkomenteChar">
    <w:name w:val="Předmět komentáře Char"/>
    <w:basedOn w:val="TextkomenteChar"/>
    <w:link w:val="Pedmtkomente"/>
    <w:uiPriority w:val="99"/>
    <w:semiHidden/>
    <w:rsid w:val="00C14966"/>
    <w:rPr>
      <w:b/>
      <w:bCs/>
      <w:sz w:val="20"/>
      <w:szCs w:val="20"/>
    </w:rPr>
  </w:style>
  <w:style w:type="paragraph" w:styleId="Textbubliny">
    <w:name w:val="Balloon Text"/>
    <w:basedOn w:val="Normln"/>
    <w:link w:val="TextbublinyChar"/>
    <w:uiPriority w:val="99"/>
    <w:semiHidden/>
    <w:unhideWhenUsed/>
    <w:rsid w:val="00C1496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14966"/>
    <w:rPr>
      <w:rFonts w:ascii="Segoe UI" w:hAnsi="Segoe UI" w:cs="Segoe UI"/>
      <w:sz w:val="18"/>
      <w:szCs w:val="18"/>
    </w:rPr>
  </w:style>
  <w:style w:type="character" w:styleId="Hypertextovodkaz">
    <w:name w:val="Hyperlink"/>
    <w:basedOn w:val="Standardnpsmoodstavce"/>
    <w:uiPriority w:val="99"/>
    <w:semiHidden/>
    <w:unhideWhenUsed/>
    <w:rsid w:val="009737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arodniprogramzp.cz/dokumenty/detail/?id=1914"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Pages>
  <Words>666</Words>
  <Characters>3932</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tuskova.pavlina</dc:creator>
  <cp:keywords/>
  <dc:description/>
  <cp:lastModifiedBy>Jana Paštěková</cp:lastModifiedBy>
  <cp:revision>73</cp:revision>
  <cp:lastPrinted>2019-12-16T09:58:00Z</cp:lastPrinted>
  <dcterms:created xsi:type="dcterms:W3CDTF">2019-11-18T10:20:00Z</dcterms:created>
  <dcterms:modified xsi:type="dcterms:W3CDTF">2019-12-16T16:02:00Z</dcterms:modified>
</cp:coreProperties>
</file>